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4B" w:rsidRPr="002B31CE" w:rsidRDefault="00A85A4B" w:rsidP="00A85A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b/>
          <w:bCs/>
          <w:sz w:val="24"/>
          <w:szCs w:val="24"/>
          <w:lang w:val="ro-RO"/>
        </w:rPr>
        <w:t>Anexa nr.2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FIŞA PARTENERULUI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tbl>
      <w:tblPr>
        <w:tblW w:w="9554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6"/>
        <w:gridCol w:w="6038"/>
      </w:tblGrid>
      <w:tr w:rsidR="00A85A4B" w:rsidRPr="002B31CE" w:rsidTr="00E94B5E">
        <w:trPr>
          <w:trHeight w:val="348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Denumire organiza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ie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Acronim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Cod de înregistrare fiscală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4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Număr de înregistrare in Registrul Comer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ului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de la Registrul Asocia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iilor și Funda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iilor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4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Anul înfiin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ării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74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36906">
              <w:rPr>
                <w:rFonts w:cs="Calibri"/>
                <w:sz w:val="24"/>
                <w:szCs w:val="24"/>
                <w:lang w:val="ro-RO"/>
              </w:rPr>
              <w:t xml:space="preserve">Venituri totale  pe ultimii 4 ani (2022, </w:t>
            </w:r>
            <w:r>
              <w:rPr>
                <w:rFonts w:cs="Calibri"/>
                <w:sz w:val="24"/>
                <w:szCs w:val="24"/>
                <w:lang w:val="ro-RO"/>
              </w:rPr>
              <w:t>2021.2020. 2019</w:t>
            </w:r>
            <w:r w:rsidRPr="00236906">
              <w:rPr>
                <w:rFonts w:cs="Calibri"/>
                <w:sz w:val="24"/>
                <w:szCs w:val="24"/>
                <w:lang w:val="ro-RO"/>
              </w:rPr>
              <w:t>)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41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Pentru ultimii 4 ani</w:t>
            </w: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Date de contact(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adresă, tel., fax, e-mail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Persoana de contact(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nume, pozi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ia în organiza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ie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4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Tema de proiect pentru care aplica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20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Descrierea 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 organiza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iei, relevanta pentru acest proiect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2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Vă rugăm să descrie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 dacă în obiectul de activitate al organiza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iei se regăsește prestarea de servicii de natura celor care  sunt necesare implementării proiectului, conform cu tema și activită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ile la care dori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 să fi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 partener</w:t>
            </w: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Activitatea /activită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ile din cadrul proiectului în care dori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să vă implica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conform Ghidului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2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Vă rugăm să detalia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 modalitatea de implicare a dumneavoastră în activită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ile proiectului în eventualitatea implementării unui proiect cu tema aleasă de ofertant</w:t>
            </w:r>
          </w:p>
        </w:tc>
      </w:tr>
      <w:tr w:rsidR="00A85A4B" w:rsidRPr="002B31CE" w:rsidTr="00E94B5E">
        <w:trPr>
          <w:trHeight w:val="327"/>
        </w:trPr>
        <w:tc>
          <w:tcPr>
            <w:tcW w:w="351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6038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2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Se va trece nr. total de angaja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i, din care </w:t>
            </w:r>
            <w:r w:rsidRPr="002B31CE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ro-RO"/>
              </w:rPr>
              <w:t xml:space="preserve">personalul  relevant 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pentru implementarea activită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ilor în care ofertantul dorește să se implice si pe care le-a men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ionat mai sus</w:t>
            </w:r>
          </w:p>
        </w:tc>
      </w:tr>
    </w:tbl>
    <w:p w:rsidR="00A85A4B" w:rsidRPr="002B31CE" w:rsidRDefault="00A85A4B" w:rsidP="00A85A4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6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Detalia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i în tabelul de mai jos experien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a anterioară relevantă pentru activită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ile din cadrul proiectului în care dori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i să va implica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i și/sau în proiecte cu finan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are nerambursabilă:</w:t>
      </w:r>
    </w:p>
    <w:p w:rsidR="00A85A4B" w:rsidRPr="002B31CE" w:rsidRDefault="00A85A4B" w:rsidP="00A85A4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4"/>
      </w:tblGrid>
      <w:tr w:rsidR="00A85A4B" w:rsidRPr="002B31CE" w:rsidTr="00E94B5E">
        <w:trPr>
          <w:trHeight w:val="279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Titlul proiectului 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conform contractului de finan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are/contract servicii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2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ID-ul proiectului 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acordat de institu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ia finan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atoare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 / Contract servicii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0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Calitatea avută în cadrul proiectului 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solicitant/beneficiar/partener/contractor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2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Obiectivul proiectului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0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Stadiul implementării proiectului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40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Implementat sau in curs de implementare</w:t>
            </w:r>
          </w:p>
        </w:tc>
      </w:tr>
      <w:tr w:rsidR="00A85A4B" w:rsidRPr="002B31CE" w:rsidTr="00E94B5E">
        <w:trPr>
          <w:trHeight w:val="290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Durata implementării proiectului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40"/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2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78" w:lineRule="exact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Rezultatele par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iale sau finale ale proiectului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2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Valoarea totală a proiectului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0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Sursa de finan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 (</w:t>
            </w:r>
            <w:r w:rsidRPr="002B31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bugetul de stat, local, surse externe nerambursabile, surse externe rambursabile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A85A4B" w:rsidRPr="002B31CE" w:rsidTr="00E94B5E">
        <w:trPr>
          <w:trHeight w:val="292"/>
        </w:trPr>
        <w:tc>
          <w:tcPr>
            <w:tcW w:w="3686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Numele institu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iei finan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atoare</w:t>
            </w:r>
          </w:p>
        </w:tc>
        <w:tc>
          <w:tcPr>
            <w:tcW w:w="5954" w:type="dxa"/>
            <w:vAlign w:val="center"/>
          </w:tcPr>
          <w:p w:rsidR="00A85A4B" w:rsidRPr="002B31CE" w:rsidRDefault="00A85A4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357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i/>
          <w:iCs/>
          <w:sz w:val="24"/>
          <w:szCs w:val="24"/>
          <w:u w:val="single"/>
          <w:lang w:val="ro-RO"/>
        </w:rPr>
        <w:t>Notă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31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i/>
          <w:iCs/>
          <w:sz w:val="24"/>
          <w:szCs w:val="24"/>
          <w:lang w:val="ro-RO"/>
        </w:rPr>
        <w:t>Rubricile vor fi integral completate.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71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i/>
          <w:iCs/>
          <w:sz w:val="24"/>
          <w:szCs w:val="24"/>
          <w:lang w:val="ro-RO"/>
        </w:rPr>
        <w:t>Informa</w:t>
      </w:r>
      <w:r>
        <w:rPr>
          <w:rFonts w:asciiTheme="minorHAnsi" w:hAnsiTheme="minorHAnsi" w:cstheme="minorHAnsi"/>
          <w:i/>
          <w:iCs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i/>
          <w:iCs/>
          <w:sz w:val="24"/>
          <w:szCs w:val="24"/>
          <w:lang w:val="ro-RO"/>
        </w:rPr>
        <w:t>iile furnizate se consideră a fi conforme cu realitatea și asumate pe propria răspundere de reprezentantul legal.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98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ind w:left="6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Numele și prenumele reprezentantului legal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ab/>
        <w:t>Data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…………………………………………………………………….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3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Semnătura ………………………………………………….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Ștampila</w:t>
      </w:r>
    </w:p>
    <w:p w:rsidR="00A85A4B" w:rsidRPr="002B31CE" w:rsidRDefault="00A85A4B" w:rsidP="00A85A4B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A85A4B" w:rsidRDefault="00647A52" w:rsidP="00A85A4B">
      <w:bookmarkStart w:id="0" w:name="_GoBack"/>
      <w:bookmarkEnd w:id="0"/>
    </w:p>
    <w:sectPr w:rsidR="00647A52" w:rsidRPr="00A85A4B" w:rsidSect="00B07DF5">
      <w:headerReference w:type="default" r:id="rId6"/>
      <w:footerReference w:type="default" r:id="rId7"/>
      <w:pgSz w:w="11906" w:h="16838" w:code="9"/>
      <w:pgMar w:top="1276" w:right="851" w:bottom="1134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F" w:rsidRDefault="00A85A4B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2018F" w:rsidRDefault="00A85A4B">
    <w:pPr>
      <w:pStyle w:val="Subso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8"/>
      <w:gridCol w:w="3781"/>
      <w:gridCol w:w="3578"/>
    </w:tblGrid>
    <w:tr w:rsidR="0052018F" w:rsidRPr="006D5989" w:rsidTr="008A3854">
      <w:trPr>
        <w:trHeight w:val="300"/>
      </w:trPr>
      <w:tc>
        <w:tcPr>
          <w:tcW w:w="1361" w:type="pct"/>
          <w:hideMark/>
        </w:tcPr>
        <w:p w:rsidR="0052018F" w:rsidRPr="006D5989" w:rsidRDefault="00A85A4B" w:rsidP="008A3854">
          <w:pPr>
            <w:tabs>
              <w:tab w:val="left" w:pos="826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eastAsia="Times New Roman"/>
            </w:rPr>
            <w:t xml:space="preserve">   </w:t>
          </w:r>
          <w:r w:rsidRPr="006D5989">
            <w:rPr>
              <w:rFonts w:eastAsia="Times New Roman"/>
            </w:rPr>
            <w:t xml:space="preserve">   </w:t>
          </w:r>
          <w:r>
            <w:rPr>
              <w:rFonts w:eastAsia="Times New Roman"/>
              <w:noProof/>
              <w:lang w:val="en-US"/>
            </w:rPr>
            <w:drawing>
              <wp:inline distT="0" distB="0" distL="0" distR="0" wp14:anchorId="47E320D2" wp14:editId="6F6EE0E4">
                <wp:extent cx="1028700" cy="1127192"/>
                <wp:effectExtent l="0" t="0" r="0" b="0"/>
                <wp:docPr id="3" name="Imagine 3" descr="Color - Logo Emil Negrutiu V2 -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or - Logo Emil Negrutiu V2 -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18" cy="113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989">
            <w:rPr>
              <w:rFonts w:eastAsia="Times New Roman"/>
            </w:rPr>
            <w:t xml:space="preserve">   </w:t>
          </w:r>
        </w:p>
      </w:tc>
      <w:tc>
        <w:tcPr>
          <w:tcW w:w="2140" w:type="pct"/>
          <w:vAlign w:val="center"/>
          <w:hideMark/>
        </w:tcPr>
        <w:p w:rsidR="0052018F" w:rsidRPr="006D5989" w:rsidRDefault="00A85A4B" w:rsidP="008A3854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499" w:type="pct"/>
          <w:vAlign w:val="center"/>
          <w:hideMark/>
        </w:tcPr>
        <w:p w:rsidR="0052018F" w:rsidRPr="006D5989" w:rsidRDefault="00A85A4B" w:rsidP="008A385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0BB68B69" wp14:editId="750EE2EE">
                <wp:extent cx="2272146" cy="540328"/>
                <wp:effectExtent l="0" t="0" r="0" b="0"/>
                <wp:docPr id="2" name="Imagine 2" descr="logoedu_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edu_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731"/>
                        <a:stretch/>
                      </pic:blipFill>
                      <pic:spPr bwMode="auto">
                        <a:xfrm>
                          <a:off x="0" y="0"/>
                          <a:ext cx="2309866" cy="54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2018F" w:rsidRPr="001D23C8" w:rsidRDefault="00A85A4B" w:rsidP="001D23C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C67A1"/>
    <w:multiLevelType w:val="hybridMultilevel"/>
    <w:tmpl w:val="7B6A11E8"/>
    <w:lvl w:ilvl="0" w:tplc="0F1AAE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17DE"/>
    <w:multiLevelType w:val="multilevel"/>
    <w:tmpl w:val="A582D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9113445"/>
    <w:multiLevelType w:val="hybridMultilevel"/>
    <w:tmpl w:val="50E4AC3C"/>
    <w:lvl w:ilvl="0" w:tplc="B7EC6D5E">
      <w:start w:val="1"/>
      <w:numFmt w:val="upperRoman"/>
      <w:lvlText w:val="%1."/>
      <w:lvlJc w:val="left"/>
      <w:pPr>
        <w:ind w:left="840" w:hanging="720"/>
      </w:pPr>
      <w:rPr>
        <w:rFonts w:ascii="Trebuchet MS" w:hAnsi="Trebuchet MS" w:cs="Trebuchet MS" w:hint="default"/>
        <w:b/>
        <w:i/>
        <w:sz w:val="22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52"/>
    <w:rsid w:val="00004195"/>
    <w:rsid w:val="000044E6"/>
    <w:rsid w:val="00011696"/>
    <w:rsid w:val="00011AEB"/>
    <w:rsid w:val="00020464"/>
    <w:rsid w:val="0002372E"/>
    <w:rsid w:val="00023E30"/>
    <w:rsid w:val="00026AEE"/>
    <w:rsid w:val="00031663"/>
    <w:rsid w:val="00032FFB"/>
    <w:rsid w:val="00036273"/>
    <w:rsid w:val="00036950"/>
    <w:rsid w:val="00043414"/>
    <w:rsid w:val="0005088F"/>
    <w:rsid w:val="00053D9A"/>
    <w:rsid w:val="00060301"/>
    <w:rsid w:val="00061691"/>
    <w:rsid w:val="00061E88"/>
    <w:rsid w:val="00062BBC"/>
    <w:rsid w:val="00066843"/>
    <w:rsid w:val="00070AB0"/>
    <w:rsid w:val="00072296"/>
    <w:rsid w:val="0007425E"/>
    <w:rsid w:val="0007495B"/>
    <w:rsid w:val="00074EEF"/>
    <w:rsid w:val="00084C97"/>
    <w:rsid w:val="00085ED6"/>
    <w:rsid w:val="000866BF"/>
    <w:rsid w:val="000948E7"/>
    <w:rsid w:val="000A1088"/>
    <w:rsid w:val="000A34D5"/>
    <w:rsid w:val="000A3803"/>
    <w:rsid w:val="000B22CC"/>
    <w:rsid w:val="000B4259"/>
    <w:rsid w:val="000B47B4"/>
    <w:rsid w:val="000C1B2A"/>
    <w:rsid w:val="000C2C26"/>
    <w:rsid w:val="000C4C13"/>
    <w:rsid w:val="000C7DD7"/>
    <w:rsid w:val="000D2791"/>
    <w:rsid w:val="000D431D"/>
    <w:rsid w:val="000E4520"/>
    <w:rsid w:val="000E5A66"/>
    <w:rsid w:val="000E7560"/>
    <w:rsid w:val="000F63C4"/>
    <w:rsid w:val="00100A1C"/>
    <w:rsid w:val="001017D9"/>
    <w:rsid w:val="00101806"/>
    <w:rsid w:val="0010526A"/>
    <w:rsid w:val="00106236"/>
    <w:rsid w:val="00107C0A"/>
    <w:rsid w:val="0011560A"/>
    <w:rsid w:val="00122BE6"/>
    <w:rsid w:val="001244DA"/>
    <w:rsid w:val="0013315F"/>
    <w:rsid w:val="001343EC"/>
    <w:rsid w:val="00134C92"/>
    <w:rsid w:val="001365C4"/>
    <w:rsid w:val="00136966"/>
    <w:rsid w:val="00141113"/>
    <w:rsid w:val="00142886"/>
    <w:rsid w:val="001464B6"/>
    <w:rsid w:val="001476C1"/>
    <w:rsid w:val="00152EE0"/>
    <w:rsid w:val="00153BF8"/>
    <w:rsid w:val="00175D09"/>
    <w:rsid w:val="0017695E"/>
    <w:rsid w:val="00182A91"/>
    <w:rsid w:val="00192263"/>
    <w:rsid w:val="001B1FE2"/>
    <w:rsid w:val="001B5918"/>
    <w:rsid w:val="001C10C5"/>
    <w:rsid w:val="001C7C3D"/>
    <w:rsid w:val="001D17C4"/>
    <w:rsid w:val="001D34F1"/>
    <w:rsid w:val="001D41D7"/>
    <w:rsid w:val="001D59B2"/>
    <w:rsid w:val="001E2D01"/>
    <w:rsid w:val="001E4ED6"/>
    <w:rsid w:val="0020543E"/>
    <w:rsid w:val="0021760F"/>
    <w:rsid w:val="00222448"/>
    <w:rsid w:val="0023096B"/>
    <w:rsid w:val="00231494"/>
    <w:rsid w:val="00235A5D"/>
    <w:rsid w:val="00235B0F"/>
    <w:rsid w:val="00241511"/>
    <w:rsid w:val="0024217A"/>
    <w:rsid w:val="00247C5A"/>
    <w:rsid w:val="00252D4B"/>
    <w:rsid w:val="00252DA4"/>
    <w:rsid w:val="002531D4"/>
    <w:rsid w:val="00253558"/>
    <w:rsid w:val="00253CBA"/>
    <w:rsid w:val="002746EE"/>
    <w:rsid w:val="00276E19"/>
    <w:rsid w:val="002801AC"/>
    <w:rsid w:val="0028206B"/>
    <w:rsid w:val="002865B0"/>
    <w:rsid w:val="00287825"/>
    <w:rsid w:val="00292F07"/>
    <w:rsid w:val="00297BDD"/>
    <w:rsid w:val="002A1BF0"/>
    <w:rsid w:val="002A20D4"/>
    <w:rsid w:val="002A332F"/>
    <w:rsid w:val="002A7346"/>
    <w:rsid w:val="002B3AED"/>
    <w:rsid w:val="002B5A81"/>
    <w:rsid w:val="002B6338"/>
    <w:rsid w:val="002B6437"/>
    <w:rsid w:val="002C15BF"/>
    <w:rsid w:val="002C1EEF"/>
    <w:rsid w:val="002C2936"/>
    <w:rsid w:val="002D438C"/>
    <w:rsid w:val="002D5AB4"/>
    <w:rsid w:val="002D7790"/>
    <w:rsid w:val="002E14E5"/>
    <w:rsid w:val="002E2156"/>
    <w:rsid w:val="002E46C7"/>
    <w:rsid w:val="002F0BBB"/>
    <w:rsid w:val="002F5B4A"/>
    <w:rsid w:val="00302ABB"/>
    <w:rsid w:val="00302C5B"/>
    <w:rsid w:val="00303874"/>
    <w:rsid w:val="00305298"/>
    <w:rsid w:val="003066D7"/>
    <w:rsid w:val="00306927"/>
    <w:rsid w:val="00311DBD"/>
    <w:rsid w:val="00312EFB"/>
    <w:rsid w:val="003315C9"/>
    <w:rsid w:val="003330BF"/>
    <w:rsid w:val="00342984"/>
    <w:rsid w:val="00343A1A"/>
    <w:rsid w:val="00344853"/>
    <w:rsid w:val="003454B6"/>
    <w:rsid w:val="003455F8"/>
    <w:rsid w:val="00347447"/>
    <w:rsid w:val="00354D17"/>
    <w:rsid w:val="00363045"/>
    <w:rsid w:val="00365DE6"/>
    <w:rsid w:val="0036653D"/>
    <w:rsid w:val="00371851"/>
    <w:rsid w:val="0037321B"/>
    <w:rsid w:val="00373301"/>
    <w:rsid w:val="0038266F"/>
    <w:rsid w:val="003826FE"/>
    <w:rsid w:val="0038558D"/>
    <w:rsid w:val="003900CD"/>
    <w:rsid w:val="003908E7"/>
    <w:rsid w:val="0039093A"/>
    <w:rsid w:val="0039212A"/>
    <w:rsid w:val="0039453C"/>
    <w:rsid w:val="003A05E0"/>
    <w:rsid w:val="003A20B9"/>
    <w:rsid w:val="003A3484"/>
    <w:rsid w:val="003A3DA4"/>
    <w:rsid w:val="003A4603"/>
    <w:rsid w:val="003B162A"/>
    <w:rsid w:val="003B19EA"/>
    <w:rsid w:val="003B30F4"/>
    <w:rsid w:val="003B68E6"/>
    <w:rsid w:val="003D55ED"/>
    <w:rsid w:val="003D5E24"/>
    <w:rsid w:val="003D7802"/>
    <w:rsid w:val="003E1181"/>
    <w:rsid w:val="003E27AA"/>
    <w:rsid w:val="003E465A"/>
    <w:rsid w:val="003E5914"/>
    <w:rsid w:val="003E637E"/>
    <w:rsid w:val="003F0F24"/>
    <w:rsid w:val="003F3610"/>
    <w:rsid w:val="003F40DB"/>
    <w:rsid w:val="003F5557"/>
    <w:rsid w:val="003F5D9C"/>
    <w:rsid w:val="00401BDC"/>
    <w:rsid w:val="00410733"/>
    <w:rsid w:val="0041442B"/>
    <w:rsid w:val="00415509"/>
    <w:rsid w:val="004166BD"/>
    <w:rsid w:val="00420082"/>
    <w:rsid w:val="00421260"/>
    <w:rsid w:val="00424FDF"/>
    <w:rsid w:val="00427D18"/>
    <w:rsid w:val="00432C86"/>
    <w:rsid w:val="00434FF8"/>
    <w:rsid w:val="0043554E"/>
    <w:rsid w:val="00437206"/>
    <w:rsid w:val="00441353"/>
    <w:rsid w:val="00442E41"/>
    <w:rsid w:val="0044616B"/>
    <w:rsid w:val="0045529D"/>
    <w:rsid w:val="0046074F"/>
    <w:rsid w:val="004611FF"/>
    <w:rsid w:val="004638CF"/>
    <w:rsid w:val="00464126"/>
    <w:rsid w:val="00466312"/>
    <w:rsid w:val="0047328E"/>
    <w:rsid w:val="00474709"/>
    <w:rsid w:val="00476D34"/>
    <w:rsid w:val="0047704C"/>
    <w:rsid w:val="0048573E"/>
    <w:rsid w:val="0049497E"/>
    <w:rsid w:val="00496BB0"/>
    <w:rsid w:val="004A0A62"/>
    <w:rsid w:val="004A12B7"/>
    <w:rsid w:val="004A71B3"/>
    <w:rsid w:val="004A7914"/>
    <w:rsid w:val="004A7D8C"/>
    <w:rsid w:val="004B280A"/>
    <w:rsid w:val="004B4BE4"/>
    <w:rsid w:val="004B710F"/>
    <w:rsid w:val="004C0441"/>
    <w:rsid w:val="004C0836"/>
    <w:rsid w:val="004C20DD"/>
    <w:rsid w:val="004C2AA3"/>
    <w:rsid w:val="004C4FFA"/>
    <w:rsid w:val="004C7565"/>
    <w:rsid w:val="004D0104"/>
    <w:rsid w:val="004D7F43"/>
    <w:rsid w:val="004E0225"/>
    <w:rsid w:val="004E24C2"/>
    <w:rsid w:val="004E679F"/>
    <w:rsid w:val="004F0AF4"/>
    <w:rsid w:val="00504C37"/>
    <w:rsid w:val="00520256"/>
    <w:rsid w:val="00521939"/>
    <w:rsid w:val="00521D7D"/>
    <w:rsid w:val="00530538"/>
    <w:rsid w:val="005447B9"/>
    <w:rsid w:val="00556B72"/>
    <w:rsid w:val="00563DCF"/>
    <w:rsid w:val="00566C4B"/>
    <w:rsid w:val="00577EEC"/>
    <w:rsid w:val="00580CE3"/>
    <w:rsid w:val="00582365"/>
    <w:rsid w:val="00591839"/>
    <w:rsid w:val="005921FD"/>
    <w:rsid w:val="00592D77"/>
    <w:rsid w:val="00595D94"/>
    <w:rsid w:val="005A1A1B"/>
    <w:rsid w:val="005A628E"/>
    <w:rsid w:val="005A7D2D"/>
    <w:rsid w:val="005B0B21"/>
    <w:rsid w:val="005B1268"/>
    <w:rsid w:val="005B24DC"/>
    <w:rsid w:val="005B41A4"/>
    <w:rsid w:val="005C1EC0"/>
    <w:rsid w:val="005C23B8"/>
    <w:rsid w:val="005C2436"/>
    <w:rsid w:val="005C3D24"/>
    <w:rsid w:val="005C4FC1"/>
    <w:rsid w:val="005C5056"/>
    <w:rsid w:val="005D360C"/>
    <w:rsid w:val="005D71F4"/>
    <w:rsid w:val="005D72C4"/>
    <w:rsid w:val="005E2486"/>
    <w:rsid w:val="005E689F"/>
    <w:rsid w:val="00601FDE"/>
    <w:rsid w:val="006049A9"/>
    <w:rsid w:val="00605B7A"/>
    <w:rsid w:val="00616392"/>
    <w:rsid w:val="00620D39"/>
    <w:rsid w:val="00622A30"/>
    <w:rsid w:val="00624625"/>
    <w:rsid w:val="00624D66"/>
    <w:rsid w:val="00624E64"/>
    <w:rsid w:val="006253CD"/>
    <w:rsid w:val="006316DF"/>
    <w:rsid w:val="006322DE"/>
    <w:rsid w:val="00635390"/>
    <w:rsid w:val="0063595A"/>
    <w:rsid w:val="00641388"/>
    <w:rsid w:val="0064157C"/>
    <w:rsid w:val="00645423"/>
    <w:rsid w:val="006459F3"/>
    <w:rsid w:val="00647300"/>
    <w:rsid w:val="0064755A"/>
    <w:rsid w:val="00647A52"/>
    <w:rsid w:val="00650D0B"/>
    <w:rsid w:val="00651000"/>
    <w:rsid w:val="0065184D"/>
    <w:rsid w:val="006557E0"/>
    <w:rsid w:val="0065616A"/>
    <w:rsid w:val="00657B02"/>
    <w:rsid w:val="00665200"/>
    <w:rsid w:val="00672B6A"/>
    <w:rsid w:val="006941FA"/>
    <w:rsid w:val="00694A17"/>
    <w:rsid w:val="00696281"/>
    <w:rsid w:val="00696B3A"/>
    <w:rsid w:val="006A0DF8"/>
    <w:rsid w:val="006A28C6"/>
    <w:rsid w:val="006A3FEA"/>
    <w:rsid w:val="006A64FF"/>
    <w:rsid w:val="006A65D2"/>
    <w:rsid w:val="006A7390"/>
    <w:rsid w:val="006B3546"/>
    <w:rsid w:val="006B55A6"/>
    <w:rsid w:val="006C678C"/>
    <w:rsid w:val="006C6D4B"/>
    <w:rsid w:val="006D2031"/>
    <w:rsid w:val="006D6BC8"/>
    <w:rsid w:val="006E1544"/>
    <w:rsid w:val="006E33A2"/>
    <w:rsid w:val="006F13FE"/>
    <w:rsid w:val="00705183"/>
    <w:rsid w:val="0071119C"/>
    <w:rsid w:val="00722960"/>
    <w:rsid w:val="0072427B"/>
    <w:rsid w:val="007256E4"/>
    <w:rsid w:val="00726225"/>
    <w:rsid w:val="00727C95"/>
    <w:rsid w:val="007311D3"/>
    <w:rsid w:val="00737783"/>
    <w:rsid w:val="0075007D"/>
    <w:rsid w:val="00764DE9"/>
    <w:rsid w:val="00766938"/>
    <w:rsid w:val="00766FD6"/>
    <w:rsid w:val="007670FE"/>
    <w:rsid w:val="007678E6"/>
    <w:rsid w:val="00770C6A"/>
    <w:rsid w:val="007738E8"/>
    <w:rsid w:val="0077592C"/>
    <w:rsid w:val="0078202D"/>
    <w:rsid w:val="0078606B"/>
    <w:rsid w:val="00792E76"/>
    <w:rsid w:val="0079320B"/>
    <w:rsid w:val="00797C72"/>
    <w:rsid w:val="007A1547"/>
    <w:rsid w:val="007A5AE2"/>
    <w:rsid w:val="007A7B63"/>
    <w:rsid w:val="007B09A9"/>
    <w:rsid w:val="007B177F"/>
    <w:rsid w:val="007B3548"/>
    <w:rsid w:val="007C4982"/>
    <w:rsid w:val="007C5402"/>
    <w:rsid w:val="007D201F"/>
    <w:rsid w:val="007D2EFC"/>
    <w:rsid w:val="007E1A86"/>
    <w:rsid w:val="007E20A6"/>
    <w:rsid w:val="007F0F63"/>
    <w:rsid w:val="007F142D"/>
    <w:rsid w:val="007F3EA9"/>
    <w:rsid w:val="008064A1"/>
    <w:rsid w:val="0081260E"/>
    <w:rsid w:val="00824A17"/>
    <w:rsid w:val="00827EE0"/>
    <w:rsid w:val="008331B4"/>
    <w:rsid w:val="0083332B"/>
    <w:rsid w:val="0084009E"/>
    <w:rsid w:val="00851008"/>
    <w:rsid w:val="0085447D"/>
    <w:rsid w:val="008553CA"/>
    <w:rsid w:val="00855698"/>
    <w:rsid w:val="008648D3"/>
    <w:rsid w:val="00865F81"/>
    <w:rsid w:val="008671FA"/>
    <w:rsid w:val="0087146F"/>
    <w:rsid w:val="008732E0"/>
    <w:rsid w:val="008753BA"/>
    <w:rsid w:val="00877021"/>
    <w:rsid w:val="008808EA"/>
    <w:rsid w:val="00881F04"/>
    <w:rsid w:val="00882E42"/>
    <w:rsid w:val="008847A7"/>
    <w:rsid w:val="00887764"/>
    <w:rsid w:val="008958C6"/>
    <w:rsid w:val="00897254"/>
    <w:rsid w:val="0089781F"/>
    <w:rsid w:val="008A43A5"/>
    <w:rsid w:val="008B5494"/>
    <w:rsid w:val="008B615A"/>
    <w:rsid w:val="008B6C25"/>
    <w:rsid w:val="008C4355"/>
    <w:rsid w:val="008D2F23"/>
    <w:rsid w:val="008D743F"/>
    <w:rsid w:val="008E24D4"/>
    <w:rsid w:val="008E2CF2"/>
    <w:rsid w:val="008F0DAB"/>
    <w:rsid w:val="008F4484"/>
    <w:rsid w:val="008F6406"/>
    <w:rsid w:val="00900F02"/>
    <w:rsid w:val="00905265"/>
    <w:rsid w:val="009060B5"/>
    <w:rsid w:val="00906148"/>
    <w:rsid w:val="00917861"/>
    <w:rsid w:val="00924B9B"/>
    <w:rsid w:val="00925818"/>
    <w:rsid w:val="0092769B"/>
    <w:rsid w:val="00930E45"/>
    <w:rsid w:val="0093370D"/>
    <w:rsid w:val="009339FA"/>
    <w:rsid w:val="00933DE4"/>
    <w:rsid w:val="00937CD2"/>
    <w:rsid w:val="00937E88"/>
    <w:rsid w:val="0094299F"/>
    <w:rsid w:val="00943F74"/>
    <w:rsid w:val="0094408A"/>
    <w:rsid w:val="0095084A"/>
    <w:rsid w:val="009547DF"/>
    <w:rsid w:val="00961175"/>
    <w:rsid w:val="009626D8"/>
    <w:rsid w:val="00962F2E"/>
    <w:rsid w:val="00963A0D"/>
    <w:rsid w:val="009679C3"/>
    <w:rsid w:val="0097064D"/>
    <w:rsid w:val="00972824"/>
    <w:rsid w:val="009825C7"/>
    <w:rsid w:val="009923AE"/>
    <w:rsid w:val="009937F2"/>
    <w:rsid w:val="0099767E"/>
    <w:rsid w:val="009A1514"/>
    <w:rsid w:val="009A4744"/>
    <w:rsid w:val="009A4C22"/>
    <w:rsid w:val="009B00C3"/>
    <w:rsid w:val="009B10E7"/>
    <w:rsid w:val="009B77C6"/>
    <w:rsid w:val="009C5761"/>
    <w:rsid w:val="009D0B10"/>
    <w:rsid w:val="009D3D94"/>
    <w:rsid w:val="009D4E82"/>
    <w:rsid w:val="009D7D71"/>
    <w:rsid w:val="009D7E93"/>
    <w:rsid w:val="009E1CBD"/>
    <w:rsid w:val="009E2C62"/>
    <w:rsid w:val="009E4A66"/>
    <w:rsid w:val="009E581A"/>
    <w:rsid w:val="009F4031"/>
    <w:rsid w:val="009F5D52"/>
    <w:rsid w:val="009F7692"/>
    <w:rsid w:val="00A0572E"/>
    <w:rsid w:val="00A05AED"/>
    <w:rsid w:val="00A13D48"/>
    <w:rsid w:val="00A220FA"/>
    <w:rsid w:val="00A22B45"/>
    <w:rsid w:val="00A26310"/>
    <w:rsid w:val="00A305A8"/>
    <w:rsid w:val="00A37633"/>
    <w:rsid w:val="00A379BD"/>
    <w:rsid w:val="00A4083E"/>
    <w:rsid w:val="00A44E3B"/>
    <w:rsid w:val="00A452C7"/>
    <w:rsid w:val="00A45EDA"/>
    <w:rsid w:val="00A549B7"/>
    <w:rsid w:val="00A60FA4"/>
    <w:rsid w:val="00A6567D"/>
    <w:rsid w:val="00A72835"/>
    <w:rsid w:val="00A80A5E"/>
    <w:rsid w:val="00A830B6"/>
    <w:rsid w:val="00A84119"/>
    <w:rsid w:val="00A85A4B"/>
    <w:rsid w:val="00A86698"/>
    <w:rsid w:val="00A87691"/>
    <w:rsid w:val="00A925C0"/>
    <w:rsid w:val="00A93D37"/>
    <w:rsid w:val="00A94185"/>
    <w:rsid w:val="00A971C0"/>
    <w:rsid w:val="00AA0AE1"/>
    <w:rsid w:val="00AA110B"/>
    <w:rsid w:val="00AA5FC7"/>
    <w:rsid w:val="00AA624C"/>
    <w:rsid w:val="00AA720A"/>
    <w:rsid w:val="00AB340F"/>
    <w:rsid w:val="00AB3F34"/>
    <w:rsid w:val="00AB7960"/>
    <w:rsid w:val="00AC047B"/>
    <w:rsid w:val="00AC1C67"/>
    <w:rsid w:val="00AC79C6"/>
    <w:rsid w:val="00AC7A25"/>
    <w:rsid w:val="00AD01DF"/>
    <w:rsid w:val="00AD0407"/>
    <w:rsid w:val="00AD114D"/>
    <w:rsid w:val="00AD2E25"/>
    <w:rsid w:val="00AD5706"/>
    <w:rsid w:val="00AE0FC0"/>
    <w:rsid w:val="00AE240D"/>
    <w:rsid w:val="00AE2A8D"/>
    <w:rsid w:val="00AE645C"/>
    <w:rsid w:val="00AF1AD4"/>
    <w:rsid w:val="00AF2293"/>
    <w:rsid w:val="00B00F63"/>
    <w:rsid w:val="00B01626"/>
    <w:rsid w:val="00B01B5A"/>
    <w:rsid w:val="00B038EF"/>
    <w:rsid w:val="00B14467"/>
    <w:rsid w:val="00B15531"/>
    <w:rsid w:val="00B21F8E"/>
    <w:rsid w:val="00B238DD"/>
    <w:rsid w:val="00B35276"/>
    <w:rsid w:val="00B37F39"/>
    <w:rsid w:val="00B42A1D"/>
    <w:rsid w:val="00B43ED1"/>
    <w:rsid w:val="00B55DFE"/>
    <w:rsid w:val="00B62488"/>
    <w:rsid w:val="00B636F2"/>
    <w:rsid w:val="00B643BD"/>
    <w:rsid w:val="00B72ECA"/>
    <w:rsid w:val="00B7383B"/>
    <w:rsid w:val="00B8097D"/>
    <w:rsid w:val="00B81408"/>
    <w:rsid w:val="00B83ABF"/>
    <w:rsid w:val="00B83DA8"/>
    <w:rsid w:val="00B913E9"/>
    <w:rsid w:val="00B96EDE"/>
    <w:rsid w:val="00BA00D9"/>
    <w:rsid w:val="00BA0166"/>
    <w:rsid w:val="00BA30B1"/>
    <w:rsid w:val="00BA35C3"/>
    <w:rsid w:val="00BA7F56"/>
    <w:rsid w:val="00BB144C"/>
    <w:rsid w:val="00BB7AF6"/>
    <w:rsid w:val="00BC2AAF"/>
    <w:rsid w:val="00BC2CD5"/>
    <w:rsid w:val="00BC354E"/>
    <w:rsid w:val="00BD0E32"/>
    <w:rsid w:val="00BD0E6A"/>
    <w:rsid w:val="00BD1757"/>
    <w:rsid w:val="00BD3EC0"/>
    <w:rsid w:val="00BD5E9A"/>
    <w:rsid w:val="00BE2116"/>
    <w:rsid w:val="00BE48D2"/>
    <w:rsid w:val="00BE6CEF"/>
    <w:rsid w:val="00BE7B9C"/>
    <w:rsid w:val="00BF1FB4"/>
    <w:rsid w:val="00BF5042"/>
    <w:rsid w:val="00BF57DE"/>
    <w:rsid w:val="00BF5DE3"/>
    <w:rsid w:val="00BF72B4"/>
    <w:rsid w:val="00C0066D"/>
    <w:rsid w:val="00C0194A"/>
    <w:rsid w:val="00C043C7"/>
    <w:rsid w:val="00C113F8"/>
    <w:rsid w:val="00C11E87"/>
    <w:rsid w:val="00C132FC"/>
    <w:rsid w:val="00C16C6A"/>
    <w:rsid w:val="00C17277"/>
    <w:rsid w:val="00C212FC"/>
    <w:rsid w:val="00C22C4A"/>
    <w:rsid w:val="00C24835"/>
    <w:rsid w:val="00C36066"/>
    <w:rsid w:val="00C409F2"/>
    <w:rsid w:val="00C51083"/>
    <w:rsid w:val="00C51AAF"/>
    <w:rsid w:val="00C520DD"/>
    <w:rsid w:val="00C547D4"/>
    <w:rsid w:val="00C66570"/>
    <w:rsid w:val="00C66CE5"/>
    <w:rsid w:val="00C73EE3"/>
    <w:rsid w:val="00C77050"/>
    <w:rsid w:val="00C83B97"/>
    <w:rsid w:val="00C8599E"/>
    <w:rsid w:val="00C8609D"/>
    <w:rsid w:val="00CA4622"/>
    <w:rsid w:val="00CA54DF"/>
    <w:rsid w:val="00CA625A"/>
    <w:rsid w:val="00CB0491"/>
    <w:rsid w:val="00CB26C3"/>
    <w:rsid w:val="00CB276D"/>
    <w:rsid w:val="00CB39E4"/>
    <w:rsid w:val="00CB3C74"/>
    <w:rsid w:val="00CB58A8"/>
    <w:rsid w:val="00CC1FD4"/>
    <w:rsid w:val="00CC54C1"/>
    <w:rsid w:val="00CC60CE"/>
    <w:rsid w:val="00CC659F"/>
    <w:rsid w:val="00CC7B77"/>
    <w:rsid w:val="00CD26F3"/>
    <w:rsid w:val="00CE36AC"/>
    <w:rsid w:val="00CE5D57"/>
    <w:rsid w:val="00CF28FB"/>
    <w:rsid w:val="00CF6808"/>
    <w:rsid w:val="00D04EF6"/>
    <w:rsid w:val="00D2619A"/>
    <w:rsid w:val="00D3202B"/>
    <w:rsid w:val="00D40493"/>
    <w:rsid w:val="00D40C8D"/>
    <w:rsid w:val="00D53084"/>
    <w:rsid w:val="00D568CE"/>
    <w:rsid w:val="00D576C2"/>
    <w:rsid w:val="00D57954"/>
    <w:rsid w:val="00D67600"/>
    <w:rsid w:val="00D71113"/>
    <w:rsid w:val="00D801EF"/>
    <w:rsid w:val="00D80CB1"/>
    <w:rsid w:val="00D84BAB"/>
    <w:rsid w:val="00D95988"/>
    <w:rsid w:val="00D96DE8"/>
    <w:rsid w:val="00DA17CF"/>
    <w:rsid w:val="00DA286E"/>
    <w:rsid w:val="00DA3079"/>
    <w:rsid w:val="00DA6EE9"/>
    <w:rsid w:val="00DA71EE"/>
    <w:rsid w:val="00DA7D45"/>
    <w:rsid w:val="00DB5918"/>
    <w:rsid w:val="00DB5FD5"/>
    <w:rsid w:val="00DC313B"/>
    <w:rsid w:val="00DC3686"/>
    <w:rsid w:val="00DC3D71"/>
    <w:rsid w:val="00DD22E1"/>
    <w:rsid w:val="00DD4F48"/>
    <w:rsid w:val="00DD7626"/>
    <w:rsid w:val="00DD7712"/>
    <w:rsid w:val="00DE1979"/>
    <w:rsid w:val="00DE21D5"/>
    <w:rsid w:val="00DE4BA0"/>
    <w:rsid w:val="00DE5A36"/>
    <w:rsid w:val="00DE6DD4"/>
    <w:rsid w:val="00DE7C69"/>
    <w:rsid w:val="00DE7D03"/>
    <w:rsid w:val="00DF3B09"/>
    <w:rsid w:val="00E000C2"/>
    <w:rsid w:val="00E0442E"/>
    <w:rsid w:val="00E073B4"/>
    <w:rsid w:val="00E26064"/>
    <w:rsid w:val="00E27797"/>
    <w:rsid w:val="00E30939"/>
    <w:rsid w:val="00E30BE8"/>
    <w:rsid w:val="00E417E5"/>
    <w:rsid w:val="00E47BEC"/>
    <w:rsid w:val="00E6467B"/>
    <w:rsid w:val="00E655DB"/>
    <w:rsid w:val="00E659F3"/>
    <w:rsid w:val="00E81FB8"/>
    <w:rsid w:val="00E838BD"/>
    <w:rsid w:val="00E86877"/>
    <w:rsid w:val="00E9574E"/>
    <w:rsid w:val="00EA094E"/>
    <w:rsid w:val="00EA4964"/>
    <w:rsid w:val="00EA64F2"/>
    <w:rsid w:val="00EC051A"/>
    <w:rsid w:val="00EC285A"/>
    <w:rsid w:val="00EC3AAB"/>
    <w:rsid w:val="00EC4552"/>
    <w:rsid w:val="00ED7194"/>
    <w:rsid w:val="00EE50DE"/>
    <w:rsid w:val="00EE5308"/>
    <w:rsid w:val="00EF716C"/>
    <w:rsid w:val="00EF7DB3"/>
    <w:rsid w:val="00F0287D"/>
    <w:rsid w:val="00F12C75"/>
    <w:rsid w:val="00F13E42"/>
    <w:rsid w:val="00F16EC2"/>
    <w:rsid w:val="00F256EF"/>
    <w:rsid w:val="00F33970"/>
    <w:rsid w:val="00F41BC7"/>
    <w:rsid w:val="00F446BA"/>
    <w:rsid w:val="00F547E9"/>
    <w:rsid w:val="00F62FE6"/>
    <w:rsid w:val="00F65B5B"/>
    <w:rsid w:val="00F67D9B"/>
    <w:rsid w:val="00F72197"/>
    <w:rsid w:val="00F739AE"/>
    <w:rsid w:val="00F75050"/>
    <w:rsid w:val="00F75B8C"/>
    <w:rsid w:val="00F77A63"/>
    <w:rsid w:val="00F81063"/>
    <w:rsid w:val="00F8211C"/>
    <w:rsid w:val="00F84906"/>
    <w:rsid w:val="00F934B9"/>
    <w:rsid w:val="00FA2767"/>
    <w:rsid w:val="00FB1306"/>
    <w:rsid w:val="00FB19EF"/>
    <w:rsid w:val="00FB28B5"/>
    <w:rsid w:val="00FB4923"/>
    <w:rsid w:val="00FC0063"/>
    <w:rsid w:val="00FC3C56"/>
    <w:rsid w:val="00FC5268"/>
    <w:rsid w:val="00FD6B1F"/>
    <w:rsid w:val="00FF423A"/>
    <w:rsid w:val="00FF5FC9"/>
    <w:rsid w:val="00FF6A48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Negrutiu</dc:creator>
  <cp:lastModifiedBy>Emil Negrutiu</cp:lastModifiedBy>
  <cp:revision>2</cp:revision>
  <dcterms:created xsi:type="dcterms:W3CDTF">2024-04-01T08:41:00Z</dcterms:created>
  <dcterms:modified xsi:type="dcterms:W3CDTF">2024-04-01T08:41:00Z</dcterms:modified>
</cp:coreProperties>
</file>